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52" w:rsidRDefault="00896D52" w:rsidP="00896D5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02.04.2021</w:t>
      </w:r>
    </w:p>
    <w:p w:rsidR="009E54AA" w:rsidRPr="000C192A" w:rsidRDefault="00AD23F1" w:rsidP="00E6431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</w:p>
    <w:p w:rsidR="00B54E9D" w:rsidRPr="000C192A" w:rsidRDefault="00B54E9D" w:rsidP="00B354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2E53" w:rsidRDefault="000A2E53" w:rsidP="000A2E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помним, ещё на заре нового предпринимательства в России, Торгово-Промышленная Палата озаботилась проблемой экономической безопасности предпринимательства и бизнеса. Не случайно ещё в прошлом веке был создан ряд специализированных агентств, призванных оказывать методическую и практическую помощь бизнесу по защите и охране его законных интересов. Такое некоммерческое агентство было учреждено и нашей палатой в начале 1998 года. На это агентство был возложен весь спектр обязанностей по укреплению и расширению экономической безопасности предпринимательства, а так же формированию более комфортной и благоприятной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бизнес-среды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A2E53" w:rsidRDefault="000A2E53" w:rsidP="000A2E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Агентство, во взаимодействии с подразделениями ЮУТПП, вот  уже 23 года ведет работу по реализации комплексной программы «Безопасный бизнес – Челябинск», которая структурно включает в себя  ряд подпрограмм: назову их, чтобы было понятно, что делалось Палатой и Агентством и что делается сейчас.</w:t>
      </w:r>
    </w:p>
    <w:p w:rsidR="000A2E53" w:rsidRDefault="000A2E53" w:rsidP="000A2E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E53" w:rsidRDefault="000A2E53" w:rsidP="000A2E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подпрограмма: </w:t>
      </w:r>
      <w:proofErr w:type="gramStart"/>
      <w:r w:rsidRPr="00B35404">
        <w:rPr>
          <w:rFonts w:ascii="Times New Roman" w:hAnsi="Times New Roman" w:cs="Times New Roman"/>
          <w:b/>
          <w:sz w:val="28"/>
          <w:szCs w:val="28"/>
        </w:rPr>
        <w:t>Информационная поддержка предпринимательских решений</w:t>
      </w:r>
      <w:r>
        <w:rPr>
          <w:rFonts w:ascii="Times New Roman" w:hAnsi="Times New Roman" w:cs="Times New Roman"/>
          <w:sz w:val="28"/>
          <w:szCs w:val="28"/>
        </w:rPr>
        <w:t xml:space="preserve"> является базовой для экономической безопасности и направлена на удовлетворение потребностей предпринимателей и инвесторов в определении рисков при взаимодействии с партнерами при заключении сделок, вложениях капитала и получении и оценке данных для принятия коммерческих решений (в год мы получаем более 500 запросов по проверке надежности партнеров и контрагентов).</w:t>
      </w:r>
      <w:proofErr w:type="gramEnd"/>
    </w:p>
    <w:p w:rsidR="000A2E53" w:rsidRDefault="000A2E53" w:rsidP="000A2E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E53" w:rsidRDefault="000A2E53" w:rsidP="000A2E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направление: </w:t>
      </w:r>
      <w:r>
        <w:rPr>
          <w:rFonts w:ascii="Times New Roman" w:hAnsi="Times New Roman" w:cs="Times New Roman"/>
          <w:b/>
          <w:sz w:val="28"/>
          <w:szCs w:val="28"/>
        </w:rPr>
        <w:t>Просветительско</w:t>
      </w:r>
      <w:r w:rsidRPr="00B35404">
        <w:rPr>
          <w:rFonts w:ascii="Times New Roman" w:hAnsi="Times New Roman" w:cs="Times New Roman"/>
          <w:b/>
          <w:sz w:val="28"/>
          <w:szCs w:val="28"/>
        </w:rPr>
        <w:t>-пропагандистская деятельность в сфере экономической безопасности и развитие комплекса некоммерческого консалтинга.</w:t>
      </w:r>
      <w:r>
        <w:rPr>
          <w:rFonts w:ascii="Times New Roman" w:hAnsi="Times New Roman" w:cs="Times New Roman"/>
          <w:sz w:val="28"/>
          <w:szCs w:val="28"/>
        </w:rPr>
        <w:t xml:space="preserve"> Данная подпрограмма представляет собой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продвижение Агентством специальных знаний, умений и навыков, необходимых предпринимателям для защиты бизнеса и снижения рисков, постепенно охватывает все современные формы обучения и подготовки, а также средства пропаганды специализированной информации и знаний, в том числе социальные сети. </w:t>
      </w:r>
      <w:r w:rsidRPr="004B184F">
        <w:rPr>
          <w:rFonts w:ascii="Times New Roman" w:hAnsi="Times New Roman" w:cs="Times New Roman"/>
          <w:sz w:val="28"/>
          <w:szCs w:val="28"/>
        </w:rPr>
        <w:t>Для организации и проведения семинаров, круглых столов, ф</w:t>
      </w:r>
      <w:r>
        <w:rPr>
          <w:rFonts w:ascii="Times New Roman" w:hAnsi="Times New Roman" w:cs="Times New Roman"/>
          <w:sz w:val="28"/>
          <w:szCs w:val="28"/>
        </w:rPr>
        <w:t>орумов и т.д.  привлекаются специалисты-практики и ветераны</w:t>
      </w:r>
      <w:r w:rsidRPr="004B184F">
        <w:rPr>
          <w:rFonts w:ascii="Times New Roman" w:hAnsi="Times New Roman" w:cs="Times New Roman"/>
          <w:sz w:val="28"/>
          <w:szCs w:val="28"/>
        </w:rPr>
        <w:t xml:space="preserve"> пра</w:t>
      </w:r>
      <w:r>
        <w:rPr>
          <w:rFonts w:ascii="Times New Roman" w:hAnsi="Times New Roman" w:cs="Times New Roman"/>
          <w:sz w:val="28"/>
          <w:szCs w:val="28"/>
        </w:rPr>
        <w:t>воохранительных органов, опытные сотрудники</w:t>
      </w:r>
      <w:r w:rsidRPr="004B184F">
        <w:rPr>
          <w:rFonts w:ascii="Times New Roman" w:hAnsi="Times New Roman" w:cs="Times New Roman"/>
          <w:sz w:val="28"/>
          <w:szCs w:val="28"/>
        </w:rPr>
        <w:t xml:space="preserve">  ведущих охран</w:t>
      </w:r>
      <w:r>
        <w:rPr>
          <w:rFonts w:ascii="Times New Roman" w:hAnsi="Times New Roman" w:cs="Times New Roman"/>
          <w:sz w:val="28"/>
          <w:szCs w:val="28"/>
        </w:rPr>
        <w:t>ных предприятий,  преподаватели</w:t>
      </w:r>
      <w:r w:rsidRPr="004B184F">
        <w:rPr>
          <w:rFonts w:ascii="Times New Roman" w:hAnsi="Times New Roman" w:cs="Times New Roman"/>
          <w:sz w:val="28"/>
          <w:szCs w:val="28"/>
        </w:rPr>
        <w:t xml:space="preserve"> специализированных учебных заведений.</w:t>
      </w:r>
      <w:r>
        <w:rPr>
          <w:rFonts w:ascii="Times New Roman" w:hAnsi="Times New Roman" w:cs="Times New Roman"/>
          <w:sz w:val="28"/>
          <w:szCs w:val="28"/>
        </w:rPr>
        <w:t xml:space="preserve"> Сохраняется</w:t>
      </w:r>
      <w:r w:rsidRPr="004B184F">
        <w:rPr>
          <w:rFonts w:ascii="Times New Roman" w:hAnsi="Times New Roman" w:cs="Times New Roman"/>
          <w:sz w:val="28"/>
          <w:szCs w:val="28"/>
        </w:rPr>
        <w:t xml:space="preserve"> некоммерческое сотрудничество Агентства с подразделениями ВУЗов региона, готовящих специалистов для различных сфер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Мы уже более трех лет несём знания в массы через социальные сети; аудиторию даже трудно подсчитать.</w:t>
      </w:r>
    </w:p>
    <w:p w:rsidR="000A2E53" w:rsidRDefault="000A2E53" w:rsidP="000A2E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E53" w:rsidRDefault="000A2E53" w:rsidP="000A2E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подпрограмма </w:t>
      </w:r>
      <w:r w:rsidRPr="00B35404">
        <w:rPr>
          <w:rFonts w:ascii="Times New Roman" w:hAnsi="Times New Roman" w:cs="Times New Roman"/>
          <w:b/>
          <w:sz w:val="28"/>
          <w:szCs w:val="28"/>
        </w:rPr>
        <w:t>«Добрая воля – Честный бизнес»,</w:t>
      </w:r>
      <w:r>
        <w:rPr>
          <w:rFonts w:ascii="Times New Roman" w:hAnsi="Times New Roman" w:cs="Times New Roman"/>
          <w:sz w:val="28"/>
          <w:szCs w:val="28"/>
        </w:rPr>
        <w:t xml:space="preserve"> которая реализуется нами с 2000 года. Она призвана побуждать предпринимателей брать на себя обязательства о честном ведении бизнеса, предоставлять возможность публично заявить об этом (что, сделать вне рамок подобного проекта достаточно сложно), а так же гарантировать готовность предоставить в подтверждение своей открытости исчерпывающую информацию и документы. Надо заметить, что интерес к этому проекту сохраняется уже двадцать лет.</w:t>
      </w:r>
    </w:p>
    <w:p w:rsidR="000A2E53" w:rsidRDefault="000A2E53" w:rsidP="000A2E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E53" w:rsidRDefault="000A2E53" w:rsidP="000A2E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Четвертое направление в работе: Продвижение «</w:t>
      </w:r>
      <w:proofErr w:type="spellStart"/>
      <w:r w:rsidRPr="00B35404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B35404">
        <w:rPr>
          <w:rFonts w:ascii="Times New Roman" w:hAnsi="Times New Roman" w:cs="Times New Roman"/>
          <w:b/>
          <w:sz w:val="28"/>
          <w:szCs w:val="28"/>
        </w:rPr>
        <w:t xml:space="preserve"> хартии российского бизнеса»</w:t>
      </w:r>
      <w:r w:rsidR="00B355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реализуется с 2012 года. В целях и задачах ЮУТПП не только мобилизация собственников на подписание Хартии, но и подготовка, обучение и мотивация соответствующего специалиста на предприятии, помощь в разработке документов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2E53" w:rsidRDefault="000A2E53" w:rsidP="000A2E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E53" w:rsidRDefault="000A2E53" w:rsidP="000A2E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Пятая подгруппа: Организационная работа </w:t>
      </w:r>
      <w:r w:rsidRPr="00B35404">
        <w:rPr>
          <w:rFonts w:ascii="Times New Roman" w:hAnsi="Times New Roman" w:cs="Times New Roman"/>
          <w:b/>
          <w:sz w:val="28"/>
          <w:szCs w:val="28"/>
        </w:rPr>
        <w:t>консультационно-диспетчерского центра</w:t>
      </w:r>
      <w:r>
        <w:rPr>
          <w:rFonts w:ascii="Times New Roman" w:hAnsi="Times New Roman" w:cs="Times New Roman"/>
          <w:sz w:val="28"/>
          <w:szCs w:val="28"/>
        </w:rPr>
        <w:t xml:space="preserve"> (КДЦ), который работает с 1999 года. Консультации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предпринимателей и частных лиц ведутся на безвозмездной основе и достигли цифры в одиннадцать тысяч обращений в минувшем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ковидном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году. Круг вопросов, охваченных консультационной работой, простирается от оценок предварительных угроз и рисков бизнесу до запросов на решение конкретных задач и уже случившихся проблем. Деятельность КДЦ  организационно своевременно реагирует и регистрирует изменения потребностей предпринимателей в свете динамично меняющейся политической и экономической обстановки в стране и регионе. А на основе вопросов возникающих у предпринимателей мы готовим аналитические документы, которые ложатся в основу предложений направляемых Палатой в органы власти и управления.</w:t>
      </w:r>
    </w:p>
    <w:p w:rsidR="000A2E53" w:rsidRDefault="000A2E53" w:rsidP="000A2E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E53" w:rsidRDefault="000A2E53" w:rsidP="000A2E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Шестое направление: </w:t>
      </w:r>
      <w:r w:rsidRPr="00B35404">
        <w:rPr>
          <w:rFonts w:ascii="Times New Roman" w:hAnsi="Times New Roman" w:cs="Times New Roman"/>
          <w:b/>
          <w:bCs/>
          <w:sz w:val="28"/>
          <w:szCs w:val="28"/>
        </w:rPr>
        <w:t>Обеспечение деятельности Альянса «Безопасный бизнес - Челябинск»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которому в этом году исполнилось двадцать лет, </w:t>
      </w:r>
      <w:r w:rsidRPr="00C33B69">
        <w:rPr>
          <w:rFonts w:ascii="Times New Roman" w:hAnsi="Times New Roman" w:cs="Times New Roman"/>
          <w:bCs/>
          <w:sz w:val="28"/>
          <w:szCs w:val="28"/>
        </w:rPr>
        <w:t xml:space="preserve">сформирована агентская и экспертная сеть (Альянс) из числа предприятий индустрии безопасности, имеющих (при необходимости) государственные лицензии на соответствующие виды деятельности. </w:t>
      </w:r>
      <w:proofErr w:type="gramStart"/>
      <w:r w:rsidRPr="00C33B69">
        <w:rPr>
          <w:rFonts w:ascii="Times New Roman" w:hAnsi="Times New Roman" w:cs="Times New Roman"/>
          <w:bCs/>
          <w:sz w:val="28"/>
          <w:szCs w:val="28"/>
        </w:rPr>
        <w:t>В содружестве с  предприятиями, входящими в Альянс «Безопасный бизнес – Челябинск», и координируя их деятельность, Агентство реализует задачи по комплексному профессиональному организационно-экспертному, информационно-аналитическому, исследовательскому, методическому, юридическому, аудиторскому, маркетинговому и консультационному сопровождению предпринимательской, в том числе инвестиционной и внешнеэкономической, деятельности.</w:t>
      </w:r>
      <w:proofErr w:type="gramEnd"/>
    </w:p>
    <w:p w:rsidR="000A2E53" w:rsidRDefault="000A2E53" w:rsidP="000A2E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2E53" w:rsidRDefault="000A2E53" w:rsidP="000A2E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Седьмая, новая, разработанная только в прошлом году подпрограмма </w:t>
      </w:r>
      <w:r w:rsidRPr="00B35404">
        <w:rPr>
          <w:rFonts w:ascii="Times New Roman" w:hAnsi="Times New Roman" w:cs="Times New Roman"/>
          <w:b/>
          <w:bCs/>
          <w:sz w:val="28"/>
          <w:szCs w:val="28"/>
        </w:rPr>
        <w:t>«Противодействие несвоевременным расчетам по коммерческим контрактам, содействие в борьбе с просроченной задолженностью».</w:t>
      </w:r>
      <w:r>
        <w:rPr>
          <w:rFonts w:ascii="Times New Roman" w:hAnsi="Times New Roman" w:cs="Times New Roman"/>
          <w:bCs/>
          <w:sz w:val="28"/>
          <w:szCs w:val="28"/>
        </w:rPr>
        <w:t xml:space="preserve"> Суть и задачи этой подпрограммы делают её одним из важнейших инструментов в оздоровлении ситуации с неплатежами в стране и привнесении порядка в эту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область при помощи совершенствования законодательства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 нормативных актов со стороны государственных и общественных институтов.</w:t>
      </w:r>
    </w:p>
    <w:p w:rsidR="000A2E53" w:rsidRDefault="000A2E53" w:rsidP="000A2E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Озвученное мною содержание программы «Безопасный бизнес – Челябинск», утверждено Наблюдательным Советом  Агентства, председателем которого является Федор Лукич Дегтярев, а членами Совета - действующие сотрудники и ветераны основных силовых и контрольных органов Челябинской области.</w:t>
      </w:r>
    </w:p>
    <w:p w:rsidR="000A2E53" w:rsidRDefault="000A2E53" w:rsidP="000A2E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2E53" w:rsidRDefault="000A2E53" w:rsidP="000A2E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Коллеги - Агентство плоть от плоти – детище Южно-Уральской ТПП и я не представляю, как это направление можно было реализовать и развивать вне её рамок. Посмотрите, ни одно общественное объединение в стране не уделяет столько внимания и сил проблематике экономической безопасности бизнеса.</w:t>
      </w:r>
    </w:p>
    <w:p w:rsidR="000A2E53" w:rsidRDefault="000A2E53" w:rsidP="000A2E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Поверьте, мы знаем, что говорим и что делаем. Мы намерены и дальше настойчиво способствовать защите и безопасности бизнеса вместе с системой торгово-промышленных палат и нашей родной Южно-Уральской палатой.</w:t>
      </w:r>
    </w:p>
    <w:p w:rsidR="000A2E53" w:rsidRDefault="000A2E53" w:rsidP="000A2E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думаю, Вы поняли, что Палата и Агентство работают</w:t>
      </w:r>
      <w:r w:rsidRPr="00B35404">
        <w:rPr>
          <w:rFonts w:ascii="Times New Roman" w:hAnsi="Times New Roman" w:cs="Times New Roman"/>
          <w:bCs/>
          <w:sz w:val="28"/>
          <w:szCs w:val="28"/>
        </w:rPr>
        <w:t xml:space="preserve"> системно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планово по защите бизнеса и предпринимательства и это позволяет надеяться, что мы на правильном пути.</w:t>
      </w:r>
    </w:p>
    <w:p w:rsidR="000A2E53" w:rsidRDefault="000A2E53" w:rsidP="000A2E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2E53" w:rsidRPr="00C33B69" w:rsidRDefault="000A2E53" w:rsidP="000A2E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Работу ЮУТПП в целом за отчетный период, считаю удовлетворительной и призываю Вас поддержать такую оценку.</w:t>
      </w:r>
    </w:p>
    <w:p w:rsidR="000A2E53" w:rsidRDefault="000A2E53" w:rsidP="000A2E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E53" w:rsidRPr="004B184F" w:rsidRDefault="000A2E53" w:rsidP="000A2E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E53" w:rsidRPr="004B184F" w:rsidRDefault="000A2E53" w:rsidP="000A2E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E53" w:rsidRPr="000C192A" w:rsidRDefault="000A2E53" w:rsidP="000A2E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507D" w:rsidRPr="000C192A" w:rsidRDefault="0015507D" w:rsidP="000A2E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5507D" w:rsidRPr="000C192A" w:rsidSect="00662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A82"/>
    <w:multiLevelType w:val="hybridMultilevel"/>
    <w:tmpl w:val="45F8B9DA"/>
    <w:lvl w:ilvl="0" w:tplc="71A8A402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Arial CYR"/>
        <w:b/>
      </w:rPr>
    </w:lvl>
    <w:lvl w:ilvl="1" w:tplc="04190019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5261D"/>
    <w:rsid w:val="00051CF2"/>
    <w:rsid w:val="000640F0"/>
    <w:rsid w:val="000A2E53"/>
    <w:rsid w:val="000C192A"/>
    <w:rsid w:val="000C76CD"/>
    <w:rsid w:val="0015507D"/>
    <w:rsid w:val="00183258"/>
    <w:rsid w:val="001F0745"/>
    <w:rsid w:val="002B0003"/>
    <w:rsid w:val="00326D46"/>
    <w:rsid w:val="003406EA"/>
    <w:rsid w:val="00357F7C"/>
    <w:rsid w:val="004B184F"/>
    <w:rsid w:val="004B7600"/>
    <w:rsid w:val="004E2A03"/>
    <w:rsid w:val="00585BC1"/>
    <w:rsid w:val="005A19BC"/>
    <w:rsid w:val="005A2364"/>
    <w:rsid w:val="0065261D"/>
    <w:rsid w:val="00662D72"/>
    <w:rsid w:val="006E189A"/>
    <w:rsid w:val="00712BB6"/>
    <w:rsid w:val="007576AC"/>
    <w:rsid w:val="007B215E"/>
    <w:rsid w:val="007C493E"/>
    <w:rsid w:val="007C6D5B"/>
    <w:rsid w:val="00803435"/>
    <w:rsid w:val="00821454"/>
    <w:rsid w:val="00853E0A"/>
    <w:rsid w:val="00856461"/>
    <w:rsid w:val="00857C07"/>
    <w:rsid w:val="00896D52"/>
    <w:rsid w:val="00901283"/>
    <w:rsid w:val="00956241"/>
    <w:rsid w:val="009A3A6F"/>
    <w:rsid w:val="009C4EC6"/>
    <w:rsid w:val="009E173A"/>
    <w:rsid w:val="009E54AA"/>
    <w:rsid w:val="00AD23F1"/>
    <w:rsid w:val="00B2606B"/>
    <w:rsid w:val="00B32AE7"/>
    <w:rsid w:val="00B35404"/>
    <w:rsid w:val="00B355FD"/>
    <w:rsid w:val="00B54E9D"/>
    <w:rsid w:val="00BD54FB"/>
    <w:rsid w:val="00BE144C"/>
    <w:rsid w:val="00BE637F"/>
    <w:rsid w:val="00C25D59"/>
    <w:rsid w:val="00C33B69"/>
    <w:rsid w:val="00C63D11"/>
    <w:rsid w:val="00CF7891"/>
    <w:rsid w:val="00D36923"/>
    <w:rsid w:val="00D771BB"/>
    <w:rsid w:val="00DE12DE"/>
    <w:rsid w:val="00E428AF"/>
    <w:rsid w:val="00E64319"/>
    <w:rsid w:val="00E90435"/>
    <w:rsid w:val="00ED6FDE"/>
    <w:rsid w:val="00FD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C2CF5-9178-4403-8546-2E9AD6B8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</dc:creator>
  <cp:lastModifiedBy>Maria</cp:lastModifiedBy>
  <cp:revision>2</cp:revision>
  <cp:lastPrinted>2021-03-29T13:53:00Z</cp:lastPrinted>
  <dcterms:created xsi:type="dcterms:W3CDTF">2021-04-05T08:19:00Z</dcterms:created>
  <dcterms:modified xsi:type="dcterms:W3CDTF">2021-04-05T08:19:00Z</dcterms:modified>
</cp:coreProperties>
</file>